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UCZESTNICTWA W PROJEKCIE</w:t>
      </w:r>
    </w:p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pn. „Aktywni mieszkańcy w Gminie Iłowa” </w:t>
      </w:r>
    </w:p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RPLB.07.01.00-08-0003/21</w:t>
      </w:r>
    </w:p>
    <w:p w:rsidR="000D6A07" w:rsidRDefault="000D6A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Iłowej w dniu ……………………………………… r. pomiędzy:</w:t>
      </w:r>
    </w:p>
    <w:p w:rsidR="000D6A07" w:rsidRDefault="000511D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Gmina Iłowa/Ośrodek Pomocy Społecznej, ul. Kolejowa 7, 68-120 Iłowa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posługujący się nadanym mu Numerem Identyfikacji Podatkowej </w:t>
      </w:r>
      <w:r>
        <w:rPr>
          <w:rFonts w:asciiTheme="minorHAnsi" w:hAnsiTheme="minorHAnsi" w:cstheme="minorHAnsi"/>
          <w:sz w:val="22"/>
          <w:szCs w:val="22"/>
        </w:rPr>
        <w:t>9241617787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oraz numerem REGON </w:t>
      </w:r>
      <w:r>
        <w:rPr>
          <w:rFonts w:asciiTheme="minorHAnsi" w:hAnsiTheme="minorHAnsi" w:cstheme="minorHAnsi"/>
          <w:sz w:val="22"/>
          <w:szCs w:val="22"/>
        </w:rPr>
        <w:t>006082312</w:t>
      </w:r>
      <w:r>
        <w:rPr>
          <w:rFonts w:asciiTheme="minorHAnsi" w:hAnsiTheme="minorHAnsi" w:cstheme="minorHAnsi"/>
          <w:sz w:val="22"/>
          <w:szCs w:val="22"/>
          <w:lang w:eastAsia="en-US"/>
        </w:rPr>
        <w:t>, reprezentowanym przez Elżbietę Kinal</w:t>
      </w:r>
      <w:r>
        <w:rPr>
          <w:rFonts w:asciiTheme="minorHAnsi" w:hAnsiTheme="minorHAnsi" w:cstheme="minorHAnsi"/>
          <w:sz w:val="22"/>
          <w:szCs w:val="22"/>
        </w:rPr>
        <w:t xml:space="preserve">, zwanym w dalszej części umowy </w:t>
      </w:r>
      <w:r>
        <w:rPr>
          <w:rFonts w:asciiTheme="minorHAnsi" w:hAnsiTheme="minorHAnsi" w:cstheme="minorHAnsi"/>
          <w:b/>
          <w:sz w:val="22"/>
          <w:szCs w:val="22"/>
        </w:rPr>
        <w:t>„Beneficjentem”</w:t>
      </w: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a:</w:t>
      </w:r>
    </w:p>
    <w:p w:rsidR="000D6A07" w:rsidRDefault="000D6A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……………………………..………………………………zamieszkałą/</w:t>
      </w:r>
      <w:proofErr w:type="spellStart"/>
      <w:r>
        <w:rPr>
          <w:rFonts w:asciiTheme="minorHAnsi" w:hAnsiTheme="minorHAnsi" w:cstheme="minorHAnsi"/>
          <w:sz w:val="22"/>
          <w:szCs w:val="22"/>
        </w:rPr>
        <w:t>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w…………………………………………………………….. przy ul. …………………………………...…………………………………………..………, nr PESEL: …………………………………, zwaną/</w:t>
      </w:r>
      <w:proofErr w:type="spellStart"/>
      <w:r>
        <w:rPr>
          <w:rFonts w:asciiTheme="minorHAnsi" w:hAnsiTheme="minorHAnsi" w:cstheme="minorHAnsi"/>
          <w:sz w:val="22"/>
          <w:szCs w:val="22"/>
        </w:rPr>
        <w:t>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>
        <w:rPr>
          <w:rFonts w:asciiTheme="minorHAnsi" w:hAnsiTheme="minorHAnsi" w:cstheme="minorHAnsi"/>
          <w:b/>
          <w:sz w:val="22"/>
          <w:szCs w:val="22"/>
        </w:rPr>
        <w:t>„Uczestnikiem Projektu”.</w:t>
      </w:r>
    </w:p>
    <w:p w:rsidR="000D6A07" w:rsidRDefault="000D6A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Przedmiotem niniejszej umowy jest udział Uczestniczki/</w:t>
      </w:r>
      <w:proofErr w:type="spellStart"/>
      <w:r>
        <w:rPr>
          <w:rFonts w:asciiTheme="minorHAnsi" w:hAnsiTheme="minorHAnsi" w:cstheme="minorHAnsi"/>
          <w:sz w:val="22"/>
          <w:szCs w:val="22"/>
        </w:rPr>
        <w:t>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Projektu w projekcie pt. „Aktywni mieszkańcy w Gminie Iłowa” realizowanym w ramach Regionalnego Programu Operacyjnego Lubuskie 2020, Oś Priorytetowa 7. </w:t>
      </w:r>
      <w:r>
        <w:rPr>
          <w:rFonts w:asciiTheme="minorHAnsi" w:hAnsiTheme="minorHAnsi" w:cstheme="minorHAnsi"/>
          <w:i/>
          <w:sz w:val="22"/>
          <w:szCs w:val="22"/>
        </w:rPr>
        <w:t>Równowaga społeczna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Działanie 7.1. Programy aktywnej integracji realizowane przez ośrodki pomocy społecznej. </w:t>
      </w:r>
      <w:r>
        <w:rPr>
          <w:rFonts w:asciiTheme="minorHAnsi" w:hAnsiTheme="minorHAnsi" w:cstheme="minorHAnsi"/>
          <w:sz w:val="22"/>
          <w:szCs w:val="22"/>
        </w:rPr>
        <w:t>Projekt jest współfinansowany ze środków Europejskiego Funduszu Społecznego.</w:t>
      </w: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0D6A07" w:rsidRDefault="00051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 realizuje projekt „Aktywni mieszkańcy w Gminie Iłowa” współfinansowany ze środków Unii Europejskiej w ramach Regionalnego Programu Operacyjnego Lubuskie 2020</w:t>
      </w:r>
      <w:r>
        <w:rPr>
          <w:rFonts w:asciiTheme="minorHAnsi" w:hAnsiTheme="minorHAnsi" w:cstheme="minorHAnsi"/>
          <w:sz w:val="22"/>
          <w:szCs w:val="22"/>
        </w:rPr>
        <w:br/>
        <w:t>w okresie od 01.01.2022 do 31.12.2022 roku.</w:t>
      </w:r>
    </w:p>
    <w:p w:rsidR="000D6A07" w:rsidRDefault="000511D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0732444"/>
      <w:r>
        <w:rPr>
          <w:rFonts w:asciiTheme="minorHAnsi" w:hAnsiTheme="minorHAnsi" w:cstheme="minorHAnsi"/>
          <w:sz w:val="22"/>
          <w:szCs w:val="22"/>
        </w:rPr>
        <w:t xml:space="preserve">Celem projektu jest </w:t>
      </w:r>
      <w:bookmarkEnd w:id="0"/>
      <w:r>
        <w:rPr>
          <w:rFonts w:asciiTheme="minorHAnsi" w:hAnsiTheme="minorHAnsi" w:cstheme="minorHAnsi"/>
          <w:sz w:val="22"/>
          <w:szCs w:val="22"/>
        </w:rPr>
        <w:t>doskonalenie postępu w procesie aktywizacji społeczno-zatrudnieniowej wśród 55 osób, tj. 38 kobiet i 17 mężczyzn (w tym 9 osób z niepełnosprawnością, tj. 6 kobiet,</w:t>
      </w:r>
      <w:r>
        <w:rPr>
          <w:rFonts w:asciiTheme="minorHAnsi" w:hAnsiTheme="minorHAnsi" w:cstheme="minorHAnsi"/>
          <w:sz w:val="22"/>
          <w:szCs w:val="22"/>
        </w:rPr>
        <w:br/>
        <w:t>3 mężczyzn) poprzez udział ww. w kompleksowym wsparciu projektu.</w:t>
      </w:r>
    </w:p>
    <w:p w:rsidR="000D6A07" w:rsidRDefault="000D6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:rsidR="000D6A07" w:rsidRDefault="000511D1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obejmuje następujące wsparcie:</w:t>
      </w:r>
    </w:p>
    <w:p w:rsidR="000D6A07" w:rsidRDefault="000511D1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I:</w:t>
      </w:r>
    </w:p>
    <w:p w:rsidR="000D6A07" w:rsidRDefault="000511D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eastAsia="DroidSans-Identity-H" w:hAnsiTheme="minorHAnsi" w:cstheme="minorHAnsi"/>
          <w:sz w:val="22"/>
          <w:szCs w:val="22"/>
        </w:rPr>
        <w:t>Spotkanie z psychologiem, który porozmawia z każdym UP indywidualnie, by nie kierować UP</w:t>
      </w:r>
      <w:r>
        <w:rPr>
          <w:rFonts w:asciiTheme="minorHAnsi" w:eastAsia="DroidSans-Identity-H" w:hAnsiTheme="minorHAnsi" w:cstheme="minorHAnsi"/>
          <w:sz w:val="22"/>
          <w:szCs w:val="22"/>
        </w:rPr>
        <w:br/>
        <w:t xml:space="preserve">do wsparcia, które jest niedostosowane do sytuacji psychologicznej. </w:t>
      </w:r>
    </w:p>
    <w:p w:rsidR="000D6A07" w:rsidRDefault="000511D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eastAsia="DroidSans-Identity-H" w:hAnsiTheme="minorHAnsi" w:cstheme="minorHAnsi"/>
          <w:sz w:val="22"/>
          <w:szCs w:val="22"/>
        </w:rPr>
        <w:t>Indywidualne spotkanie z doradcą zawodowym, który stworzy dla każdego UP część Indywidualnej Ścieżek Reintegracji (IŚR) w zakresie aktywizacji zawodowej. Indywidualne spotkanie obejmować będzie ocenę predyspozycji zawodowych UP, określenie deficytów</w:t>
      </w:r>
      <w:r>
        <w:rPr>
          <w:rFonts w:asciiTheme="minorHAnsi" w:eastAsia="DroidSans-Identity-H" w:hAnsiTheme="minorHAnsi" w:cstheme="minorHAnsi"/>
          <w:sz w:val="22"/>
          <w:szCs w:val="22"/>
        </w:rPr>
        <w:br/>
        <w:t>w obszarze zawodowym, określenie potrzeb i zaleceń do rodzaju i wymiaru wsparcia zawodowego realizowanego w projekcie.</w:t>
      </w:r>
    </w:p>
    <w:p w:rsidR="000D6A07" w:rsidRDefault="000511D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Spotkanie z pracownikiem OPS (spotkanie indywidualne), który dokona identyfikacji indywidualnych problemów UP w obrębie funkcjonowania osobistego, społecznego, barier utrudniających integrację społeczną, wyznaczy kierunki i wymiar wsparcia UP w zakresie aktywizacji społecznej, a następnie dla każdego UP stworzy ostateczną IŚR (uwzględniając ustalenia psychologa, doradcy zawodowego i pracownika OPS) i z każdym UP podpisze kontrakt </w:t>
      </w:r>
      <w:r>
        <w:rPr>
          <w:rFonts w:asciiTheme="minorHAnsi" w:hAnsiTheme="minorHAnsi" w:cstheme="minorHAnsi"/>
          <w:sz w:val="22"/>
          <w:szCs w:val="22"/>
        </w:rPr>
        <w:lastRenderedPageBreak/>
        <w:t>socjalny lub dokument równoważny. Wsparcie projektu, IŚR i stopień realizacji kontraktów socjalnych podlegać będą monitoringowi prowadzonego przez Pracownika/ów OPS.</w:t>
      </w:r>
    </w:p>
    <w:p w:rsidR="000D6A07" w:rsidRDefault="000511D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II:</w:t>
      </w:r>
    </w:p>
    <w:p w:rsidR="000D6A07" w:rsidRDefault="000511D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eastAsia="DroidSans-Identity-H" w:hAnsiTheme="minorHAnsi" w:cstheme="minorHAnsi"/>
          <w:sz w:val="22"/>
          <w:szCs w:val="22"/>
        </w:rPr>
        <w:t>Utworzenie Klubu Aktywnych</w:t>
      </w:r>
      <w:r>
        <w:rPr>
          <w:rFonts w:asciiTheme="minorHAnsi" w:hAnsiTheme="minorHAnsi" w:cstheme="minorHAnsi"/>
          <w:sz w:val="22"/>
          <w:szCs w:val="22"/>
        </w:rPr>
        <w:t xml:space="preserve"> miejsce, do którego UP będą mogli przychodzić, przebywać</w:t>
      </w:r>
      <w:r>
        <w:rPr>
          <w:rFonts w:asciiTheme="minorHAnsi" w:hAnsiTheme="minorHAnsi" w:cstheme="minorHAnsi"/>
          <w:sz w:val="22"/>
          <w:szCs w:val="22"/>
        </w:rPr>
        <w:br/>
        <w:t>w przyjaznej atmosferze, prowadzić rozmowy z zatrudnionymi animatorami i wymieniać doświadczenia z pozostałymi UP. W prowadzenie Klubu zaangażowanych zostanie</w:t>
      </w:r>
      <w:r>
        <w:rPr>
          <w:rFonts w:asciiTheme="minorHAnsi" w:hAnsiTheme="minorHAnsi" w:cstheme="minorHAnsi"/>
          <w:sz w:val="22"/>
          <w:szCs w:val="22"/>
        </w:rPr>
        <w:br/>
        <w:t>2 animatorów, którzy będą służyć UP m.in. indywidualną rozmową, poradą, pomocą</w:t>
      </w:r>
      <w:r>
        <w:rPr>
          <w:rFonts w:asciiTheme="minorHAnsi" w:hAnsiTheme="minorHAnsi" w:cstheme="minorHAnsi"/>
          <w:sz w:val="22"/>
          <w:szCs w:val="22"/>
        </w:rPr>
        <w:br/>
        <w:t xml:space="preserve">w podstawowych problemach życia codziennego, organizować grupy wsparcia i grupowe pogadanki tematyczne dla UP z tematyki ich interesującej. Aby zapewnić właściwe funkcjonowanie Klubu, zaplanowano zakup niezbędnych sprzętów, comiesięczny zakup materiałów spożywczych i materiałów zużywalnych. </w:t>
      </w:r>
    </w:p>
    <w:p w:rsidR="000D6A07" w:rsidRDefault="000511D1">
      <w:p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eastAsia="DroidSans-Identity-H" w:hAnsiTheme="minorHAnsi" w:cstheme="minorHAnsi"/>
          <w:sz w:val="22"/>
          <w:szCs w:val="22"/>
        </w:rPr>
        <w:t>Część III:</w:t>
      </w:r>
    </w:p>
    <w:p w:rsidR="000D6A07" w:rsidRDefault="000511D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działalności Klubu dla UP realizowane będą też działania z zakresu aktywizacji społecznej:</w:t>
      </w:r>
    </w:p>
    <w:p w:rsidR="000D6A07" w:rsidRDefault="000511D1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treningi umiejętności społecznych w 4 grupach po średnio 10-15 osób;</w:t>
      </w:r>
    </w:p>
    <w:p w:rsidR="000D6A07" w:rsidRDefault="000511D1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poradnictwo prawne - indywidualne spotkania ze specjalistami z zakresu prawa, dla minimum</w:t>
      </w:r>
      <w:r>
        <w:rPr>
          <w:rFonts w:asciiTheme="minorHAnsi" w:hAnsiTheme="minorHAnsi" w:cstheme="minorHAnsi"/>
          <w:sz w:val="22"/>
          <w:szCs w:val="22"/>
        </w:rPr>
        <w:br/>
        <w:t>20 UP;</w:t>
      </w:r>
    </w:p>
    <w:p w:rsidR="000D6A07" w:rsidRDefault="000511D1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indywidualne poradnictwo obywatelskie, prowadzone przez pracowników OPS- 55UP (38 kobiet,</w:t>
      </w:r>
      <w:r>
        <w:rPr>
          <w:rFonts w:asciiTheme="minorHAnsi" w:hAnsiTheme="minorHAnsi" w:cstheme="minorHAnsi"/>
          <w:sz w:val="22"/>
          <w:szCs w:val="22"/>
        </w:rPr>
        <w:br/>
        <w:t>17 mężczyzn);</w:t>
      </w:r>
    </w:p>
    <w:p w:rsidR="000D6A07" w:rsidRDefault="000511D1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indywidualne spotkania z psychologiem - min. dla 30 UP (21 kobiet, 9 mężczyzn).</w:t>
      </w:r>
    </w:p>
    <w:p w:rsidR="000D6A07" w:rsidRDefault="000511D1">
      <w:p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eastAsia="DroidSans-Identity-H" w:hAnsiTheme="minorHAnsi" w:cstheme="minorHAnsi"/>
          <w:sz w:val="22"/>
          <w:szCs w:val="22"/>
        </w:rPr>
        <w:t>Część IV:</w:t>
      </w:r>
    </w:p>
    <w:p w:rsidR="000D6A07" w:rsidRDefault="000511D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Zrealizowanie kursów/szkoleń kończących się dokumentem potwierdzającym zdobycie kwalifikacji lub podniesienie kompetencji UP (nabycie kwalifikacji/ podniesienie kompetencji</w:t>
      </w:r>
      <w:r>
        <w:rPr>
          <w:rFonts w:asciiTheme="minorHAnsi" w:hAnsiTheme="minorHAnsi" w:cstheme="minorHAnsi"/>
          <w:sz w:val="22"/>
          <w:szCs w:val="22"/>
        </w:rPr>
        <w:br/>
        <w:t xml:space="preserve">w rozumieniu i zgodnie z definicjami zawartymi w Wytycznych w zakresie monitorowania postępu rzeczowego </w:t>
      </w:r>
      <w:proofErr w:type="spellStart"/>
      <w:r>
        <w:rPr>
          <w:rFonts w:asciiTheme="minorHAnsi" w:hAnsiTheme="minorHAnsi" w:cstheme="minorHAnsi"/>
          <w:sz w:val="22"/>
          <w:szCs w:val="22"/>
        </w:rPr>
        <w:t>real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programów operacyjnych na lata 2014 -2020). </w:t>
      </w:r>
      <w:r w:rsidR="00E83ED9">
        <w:rPr>
          <w:rFonts w:asciiTheme="minorHAnsi" w:hAnsiTheme="minorHAnsi" w:cstheme="minorHAnsi"/>
          <w:sz w:val="22"/>
          <w:szCs w:val="22"/>
        </w:rPr>
        <w:t xml:space="preserve">45 </w:t>
      </w:r>
      <w:r>
        <w:rPr>
          <w:rFonts w:asciiTheme="minorHAnsi" w:hAnsiTheme="minorHAnsi" w:cstheme="minorHAnsi"/>
          <w:sz w:val="22"/>
          <w:szCs w:val="22"/>
        </w:rPr>
        <w:t>UP otrzyma stypendium szkoleniowe.</w:t>
      </w:r>
    </w:p>
    <w:p w:rsidR="000D6A07" w:rsidRDefault="000511D1">
      <w:p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eastAsia="DroidSans-Identity-H" w:hAnsiTheme="minorHAnsi" w:cstheme="minorHAnsi"/>
          <w:sz w:val="22"/>
          <w:szCs w:val="22"/>
        </w:rPr>
        <w:t>Część V:</w:t>
      </w:r>
    </w:p>
    <w:p w:rsidR="000D6A07" w:rsidRDefault="000511D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eastAsia="DroidSans-Identity-H" w:hAnsiTheme="minorHAnsi" w:cstheme="minorHAnsi"/>
          <w:sz w:val="22"/>
          <w:szCs w:val="22"/>
        </w:rPr>
        <w:t xml:space="preserve">Zorganizowanie staży </w:t>
      </w:r>
      <w:r w:rsidR="00E83ED9">
        <w:rPr>
          <w:rFonts w:asciiTheme="minorHAnsi" w:eastAsia="DroidSans-Identity-H" w:hAnsiTheme="minorHAnsi" w:cstheme="minorHAnsi"/>
          <w:sz w:val="22"/>
          <w:szCs w:val="22"/>
        </w:rPr>
        <w:t xml:space="preserve">dla 15 UP </w:t>
      </w:r>
      <w:proofErr w:type="spellStart"/>
      <w:r>
        <w:rPr>
          <w:rFonts w:asciiTheme="minorHAnsi" w:eastAsia="DroidSans-Identity-H" w:hAnsiTheme="minorHAnsi" w:cstheme="minorHAnsi"/>
          <w:sz w:val="22"/>
          <w:szCs w:val="22"/>
        </w:rPr>
        <w:t>śr</w:t>
      </w:r>
      <w:proofErr w:type="spellEnd"/>
      <w:r>
        <w:rPr>
          <w:rFonts w:asciiTheme="minorHAnsi" w:eastAsia="DroidSans-Identity-H" w:hAnsiTheme="minorHAnsi" w:cstheme="minorHAnsi"/>
          <w:sz w:val="22"/>
          <w:szCs w:val="22"/>
        </w:rPr>
        <w:t xml:space="preserve">. 5 miesięcy/UP (min. 3 miesiące, max 6 miesięcy). </w:t>
      </w:r>
      <w:r>
        <w:rPr>
          <w:rFonts w:asciiTheme="minorHAnsi" w:hAnsiTheme="minorHAnsi" w:cstheme="minorHAnsi"/>
          <w:sz w:val="22"/>
          <w:szCs w:val="22"/>
        </w:rPr>
        <w:t>Staże będą odbywać się na podstawie trójstronnej umowy stażowej, zawierającej warunki stażu (okres, wysokość stypendium, miejsce prac, zakres obowiązków, dane opiekuna). Zadania będą wykonywane</w:t>
      </w:r>
      <w:r>
        <w:rPr>
          <w:rFonts w:asciiTheme="minorHAnsi" w:hAnsiTheme="minorHAnsi" w:cstheme="minorHAnsi"/>
          <w:sz w:val="22"/>
          <w:szCs w:val="22"/>
        </w:rPr>
        <w:br/>
        <w:t>w ramach programu stażu, który zostanie opracowywany indywidualnie z uwzględnieniem potrzeb i potencjału UP. Po stażu wydane zostaną zaświadczenia o odbyciu stażu.</w:t>
      </w:r>
    </w:p>
    <w:p w:rsidR="000D6A07" w:rsidRDefault="000511D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DroidSans-Identity-H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podejmowane działania będą prowadzone zgodne z zasadą równości szans</w:t>
      </w:r>
      <w:r>
        <w:rPr>
          <w:rFonts w:asciiTheme="minorHAnsi" w:hAnsiTheme="minorHAnsi" w:cstheme="minorHAnsi"/>
          <w:sz w:val="22"/>
          <w:szCs w:val="22"/>
        </w:rPr>
        <w:br/>
        <w:t>i niedyskryminacji, w tym równości płci oraz dostępności dla osób niepełnosprawnych.</w:t>
      </w:r>
    </w:p>
    <w:p w:rsidR="000D6A07" w:rsidRDefault="000D6A0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Uczestnik Projektu oświadcza, iż zapoznał się z Regulaminem Projektu oraz spełnia warunki uczestnictwa w nim określone, w tym jest osobą bezrobotną lub bierną zawodowo, zagrożoną ubóstwem lub wykluczeniem społecznym i zamieszkuje na terenie Gminy Iłowa. </w:t>
      </w: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Uczestnik Projektu jest świadomy odpowiedzialności, w tym odpowiedzialności cywilnej,</w:t>
      </w:r>
      <w:r>
        <w:rPr>
          <w:rFonts w:asciiTheme="minorHAnsi" w:hAnsiTheme="minorHAnsi" w:cstheme="minorHAnsi"/>
          <w:sz w:val="22"/>
          <w:szCs w:val="22"/>
        </w:rPr>
        <w:br/>
        <w:t>za składanie nieprawdziwych oświadczeń, na podstawie których został zakwalifikowany do udziału</w:t>
      </w:r>
      <w:r>
        <w:rPr>
          <w:rFonts w:asciiTheme="minorHAnsi" w:hAnsiTheme="minorHAnsi" w:cstheme="minorHAnsi"/>
          <w:sz w:val="22"/>
          <w:szCs w:val="22"/>
        </w:rPr>
        <w:br/>
        <w:t>w Projekcie.</w:t>
      </w:r>
    </w:p>
    <w:p w:rsidR="000D6A07" w:rsidRDefault="000511D1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Projektu zobowiązuje się do:</w:t>
      </w:r>
    </w:p>
    <w:p w:rsidR="000D6A07" w:rsidRDefault="000511D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regularnego i punktualnego uczestnictwa we wszystkich przeznaczonych dla niego formach wsparcia,</w:t>
      </w:r>
    </w:p>
    <w:p w:rsidR="000D6A07" w:rsidRDefault="000511D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wypełniania testów monitoringowych, ewaluacyjnych oraz wszelkich dokumentów niezbędnych do prawidłowej realizacji Projektu w czasie jego trwania,</w:t>
      </w:r>
    </w:p>
    <w:p w:rsidR="000D6A07" w:rsidRDefault="000511D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udzielania wszelkich informacji związanych z uczestnictwem w Projekcie instytucjom zaangażowanym we wdrażanie działania </w:t>
      </w:r>
      <w:r>
        <w:rPr>
          <w:rFonts w:asciiTheme="minorHAnsi" w:hAnsiTheme="minorHAnsi" w:cstheme="minorHAnsi"/>
          <w:i/>
          <w:iCs/>
          <w:sz w:val="22"/>
          <w:szCs w:val="22"/>
        </w:rPr>
        <w:t>7.1. Programy aktywnej integracji realizowane przez ośrodki pomocy społecznej,</w:t>
      </w:r>
    </w:p>
    <w:p w:rsidR="000D6A07" w:rsidRDefault="000511D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pisemnego usprawiedliwienia  w przypadku rezygnacji z uczestnictwa w Projekcie.</w:t>
      </w:r>
    </w:p>
    <w:p w:rsidR="000D6A07" w:rsidRDefault="00051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Uczestnikowi projektu przysługuje uprawnienie do korzystania z wymienionych w </w:t>
      </w:r>
      <w:r>
        <w:rPr>
          <w:rFonts w:asciiTheme="minorHAnsi" w:hAnsiTheme="minorHAnsi" w:cstheme="minorHAnsi"/>
          <w:bCs/>
          <w:sz w:val="22"/>
          <w:szCs w:val="22"/>
        </w:rPr>
        <w:t>§3 form wsparcia od 01.01.2022 – 31.12.2022 r.</w:t>
      </w:r>
    </w:p>
    <w:p w:rsidR="000D6A07" w:rsidRDefault="00051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Bezrobotny lub bierny zawodowo Uczestnik projektu zobowiązuje się do znalezienia lub poszukiwania pracy w okresie do 4 tygodni po zakończeniu udziału w projekcie, tj. najpóźniej</w:t>
      </w:r>
      <w:r>
        <w:rPr>
          <w:rFonts w:asciiTheme="minorHAnsi" w:hAnsiTheme="minorHAnsi" w:cstheme="minorHAnsi"/>
          <w:sz w:val="22"/>
          <w:szCs w:val="22"/>
        </w:rPr>
        <w:br/>
        <w:t xml:space="preserve">do 28.01.2023 roku. </w:t>
      </w:r>
      <w:r w:rsidR="00E83ED9">
        <w:rPr>
          <w:rFonts w:asciiTheme="minorHAnsi" w:eastAsia="DroidSans-Identity-H" w:hAnsiTheme="minorHAnsi" w:cstheme="minorHAnsi"/>
          <w:sz w:val="22"/>
          <w:szCs w:val="22"/>
        </w:rPr>
        <w:t>W celu potwierdzenia ww. faktu, bezrobotny lub bierny zawodowo uczestnik zobowiązany jest dostarczyć do biura projektu oświadczenie o podjęciu zatrudnienia lub poszukiwania pracy oraz kopię umowy o pracę, umowy zlecenie, zaświadczenie o zatrudnieniu, zaświadczenie PUP, wpis do CEIDG, dokumenty potwierdzające prowadzenie firmy – opłacanie składek ZUS lub potwierdzające status osoby poszukującej pracy.</w:t>
      </w:r>
    </w:p>
    <w:p w:rsidR="000D6A07" w:rsidRDefault="000D6A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0D6A07" w:rsidRDefault="0005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Prawa i obowiązki Uczestnika Projektu oraz Beneficjenta, związane z realizacją Projektu, określone</w:t>
      </w:r>
      <w:r>
        <w:rPr>
          <w:rFonts w:asciiTheme="minorHAnsi" w:hAnsiTheme="minorHAnsi" w:cstheme="minorHAnsi"/>
          <w:sz w:val="22"/>
          <w:szCs w:val="22"/>
        </w:rPr>
        <w:br/>
        <w:t>są w Regulaminie Projektu.</w:t>
      </w:r>
    </w:p>
    <w:p w:rsidR="000D6A07" w:rsidRDefault="000511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0D6A07" w:rsidRDefault="000511D1">
      <w:pPr>
        <w:numPr>
          <w:ilvl w:val="0"/>
          <w:numId w:val="6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zostaje zawarta na czas trwania form wsparcia i nie dłużej niż do zakończenia projektu,</w:t>
      </w:r>
      <w:r>
        <w:rPr>
          <w:rFonts w:asciiTheme="minorHAnsi" w:hAnsiTheme="minorHAnsi" w:cstheme="minorHAnsi"/>
          <w:sz w:val="22"/>
          <w:szCs w:val="22"/>
        </w:rPr>
        <w:br/>
        <w:t>tj. 31 grudnia 2022 roku.</w:t>
      </w:r>
    </w:p>
    <w:p w:rsidR="000D6A07" w:rsidRDefault="000511D1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Rezygnacja z udziału w Projekcie możliwa jest tylko w uzasadnionych przypadkach i następuje poprzez złożenie oświadczenia w formie pisemnej pod rygorem nieważności. Za dzień rezygnacji przyjmuje się datę otrzymania oświadczenia przez Beneficjenta.</w:t>
      </w:r>
    </w:p>
    <w:p w:rsidR="000D6A07" w:rsidRDefault="000511D1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 zastrzega sobie prawo do skreślenia Uczestnika Projektu z listy uczestników w przypadku naruszenia regulaminu oraz zasad współżycia społecznego.</w:t>
      </w:r>
    </w:p>
    <w:p w:rsidR="00E83ED9" w:rsidRDefault="00E83ED9">
      <w:pPr>
        <w:tabs>
          <w:tab w:val="left" w:pos="259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D6A07" w:rsidRDefault="000511D1">
      <w:pPr>
        <w:tabs>
          <w:tab w:val="left" w:pos="259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§7</w:t>
      </w:r>
    </w:p>
    <w:p w:rsidR="000D6A07" w:rsidRDefault="000511D1">
      <w:pPr>
        <w:numPr>
          <w:ilvl w:val="0"/>
          <w:numId w:val="7"/>
        </w:num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warunków niniejszej Umowy wymaga formy pisemnej pod rygorem nieważności.</w:t>
      </w:r>
    </w:p>
    <w:p w:rsidR="000D6A07" w:rsidRDefault="000511D1">
      <w:pPr>
        <w:numPr>
          <w:ilvl w:val="0"/>
          <w:numId w:val="2"/>
        </w:num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Prawem właściwym dla oceny wzajemnych praw i obowiązków wynikających z niniejszej umowy, jest prawo polskie.</w:t>
      </w:r>
    </w:p>
    <w:p w:rsidR="000D6A07" w:rsidRDefault="000511D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Jurysdykcja do rozstrzygania sporów wynikłych na tle stosowania niniejszej umowy jest po stronie sądów polskich.</w:t>
      </w:r>
    </w:p>
    <w:p w:rsidR="000D6A07" w:rsidRDefault="000511D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:rsidR="000D6A07" w:rsidRDefault="000511D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niniejszą Umową zastosowanie mają przepisy Kodeksu Cywilnego. Sprawy wynikłe na tle niniejszej Umowy rozstrzygał będzie Sąd właściwy dla siedziby Projektodawcy.</w:t>
      </w:r>
    </w:p>
    <w:p w:rsidR="000D6A07" w:rsidRDefault="000511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Wszelką korespondencję dotyczącą projektu należy kierować na adres Biura Projektu:</w:t>
      </w:r>
      <w:r>
        <w:rPr>
          <w:rFonts w:asciiTheme="minorHAnsi" w:hAnsiTheme="minorHAnsi" w:cstheme="minorHAnsi"/>
          <w:sz w:val="22"/>
          <w:szCs w:val="22"/>
        </w:rPr>
        <w:br/>
        <w:t>ul. Kolejowa 7, 68-120 Iłowa.</w:t>
      </w:r>
    </w:p>
    <w:p w:rsidR="000D6A07" w:rsidRDefault="000D6A07">
      <w:pPr>
        <w:spacing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5CCB" w:rsidRDefault="00FE5CCB">
      <w:pPr>
        <w:spacing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6A07" w:rsidRDefault="000511D1">
      <w:pPr>
        <w:tabs>
          <w:tab w:val="left" w:pos="259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§8</w:t>
      </w:r>
    </w:p>
    <w:p w:rsidR="000D6A07" w:rsidRDefault="000511D1">
      <w:p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0D6A07" w:rsidRDefault="000D6A07">
      <w:p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6A07" w:rsidRDefault="000D6A07">
      <w:pPr>
        <w:tabs>
          <w:tab w:val="left" w:pos="259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6A07" w:rsidRDefault="000511D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…….2022r. 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……..2022r. 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0D6A07" w:rsidRDefault="000511D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Uczestnika Projektu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Data, podpis i pieczęć Beneficjenta</w:t>
      </w:r>
    </w:p>
    <w:sectPr w:rsidR="000D6A07" w:rsidSect="00F31A1E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61" w:rsidRDefault="000C3F61">
      <w:r>
        <w:separator/>
      </w:r>
    </w:p>
  </w:endnote>
  <w:endnote w:type="continuationSeparator" w:id="0">
    <w:p w:rsidR="000C3F61" w:rsidRDefault="000C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Sans-Identity-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7" w:rsidRDefault="000511D1">
    <w:pPr>
      <w:pStyle w:val="Stopka"/>
      <w:tabs>
        <w:tab w:val="clear" w:pos="9072"/>
        <w:tab w:val="right" w:pos="9070"/>
      </w:tabs>
    </w:pPr>
    <w:r>
      <w:tab/>
    </w:r>
    <w:r>
      <w:tab/>
    </w:r>
    <w:r w:rsidR="00F31A1E">
      <w:fldChar w:fldCharType="begin"/>
    </w:r>
    <w:r>
      <w:instrText>PAGE</w:instrText>
    </w:r>
    <w:r w:rsidR="00F31A1E">
      <w:fldChar w:fldCharType="separate"/>
    </w:r>
    <w:r w:rsidR="00FE5CCB">
      <w:rPr>
        <w:noProof/>
      </w:rPr>
      <w:t>2</w:t>
    </w:r>
    <w:r w:rsidR="00F31A1E">
      <w:fldChar w:fldCharType="end"/>
    </w:r>
  </w:p>
  <w:p w:rsidR="000D6A07" w:rsidRDefault="000D6A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61" w:rsidRDefault="000C3F61">
      <w:r>
        <w:separator/>
      </w:r>
    </w:p>
  </w:footnote>
  <w:footnote w:type="continuationSeparator" w:id="0">
    <w:p w:rsidR="000C3F61" w:rsidRDefault="000C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7" w:rsidRDefault="00F31A1E">
    <w:pPr>
      <w:pStyle w:val="Nagwek"/>
      <w:jc w:val="center"/>
    </w:pPr>
    <w:r>
      <w:rPr>
        <w:noProof/>
      </w:rPr>
      <w:pict>
        <v:line id="Line 6" o:spid="_x0000_s2050" style="position:absolute;left:0;text-align:left;z-index:-503316475;visibility:visible;mso-wrap-distance-left:0;mso-wrap-distance-right:0" from="-3.05pt,-9.45pt" to="466.6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" o:allowincell="f"/>
      </w:pict>
    </w:r>
    <w:r w:rsidR="000511D1">
      <w:rPr>
        <w:noProof/>
      </w:rPr>
      <w:drawing>
        <wp:inline distT="0" distB="0" distL="0" distR="0">
          <wp:extent cx="5849620" cy="46418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A07" w:rsidRDefault="00F31A1E">
    <w:pPr>
      <w:pStyle w:val="Nagwek"/>
    </w:pPr>
    <w:r>
      <w:rPr>
        <w:noProof/>
      </w:rPr>
      <w:pict>
        <v:line id="_x0000_s2049" style="position:absolute;z-index:-503316471;visibility:visible;mso-wrap-distance-left:0;mso-wrap-distance-right:0" from="-2.75pt,8.5pt" to="46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" o:allowincell="f"/>
      </w:pict>
    </w:r>
    <w:r w:rsidR="000511D1"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A3"/>
    <w:multiLevelType w:val="multilevel"/>
    <w:tmpl w:val="6C161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062EDB"/>
    <w:multiLevelType w:val="multilevel"/>
    <w:tmpl w:val="770CA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4703D"/>
    <w:multiLevelType w:val="multilevel"/>
    <w:tmpl w:val="4AAACD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E30BF8"/>
    <w:multiLevelType w:val="multilevel"/>
    <w:tmpl w:val="9ECEBB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6DD834BF"/>
    <w:multiLevelType w:val="multilevel"/>
    <w:tmpl w:val="9CB40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A07"/>
    <w:rsid w:val="00031A66"/>
    <w:rsid w:val="000511D1"/>
    <w:rsid w:val="000C3F61"/>
    <w:rsid w:val="000D6A07"/>
    <w:rsid w:val="001B190F"/>
    <w:rsid w:val="00445DAC"/>
    <w:rsid w:val="00CE493B"/>
    <w:rsid w:val="00E83ED9"/>
    <w:rsid w:val="00F31A1E"/>
    <w:rsid w:val="00FA5E75"/>
    <w:rsid w:val="00FE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24189"/>
    <w:rPr>
      <w:color w:val="0000FF"/>
      <w:u w:val="single"/>
    </w:rPr>
  </w:style>
  <w:style w:type="character" w:customStyle="1" w:styleId="Zakotwiczenieprzypisukocowego">
    <w:name w:val="Zakotwiczenie przypisu końcowego"/>
    <w:rsid w:val="00F31A1E"/>
    <w:rPr>
      <w:vertAlign w:val="superscript"/>
    </w:rPr>
  </w:style>
  <w:style w:type="character" w:customStyle="1" w:styleId="EndnoteCharacters">
    <w:name w:val="Endnote Characters"/>
    <w:semiHidden/>
    <w:qFormat/>
    <w:rsid w:val="00D67A8D"/>
    <w:rPr>
      <w:vertAlign w:val="superscript"/>
    </w:rPr>
  </w:style>
  <w:style w:type="character" w:styleId="Pogrubienie">
    <w:name w:val="Strong"/>
    <w:qFormat/>
    <w:rsid w:val="003E7F36"/>
    <w:rPr>
      <w:b/>
      <w:bCs/>
    </w:rPr>
  </w:style>
  <w:style w:type="character" w:styleId="Odwoaniedokomentarza">
    <w:name w:val="annotation reference"/>
    <w:uiPriority w:val="99"/>
    <w:qFormat/>
    <w:rsid w:val="00A5332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53323"/>
  </w:style>
  <w:style w:type="character" w:customStyle="1" w:styleId="TematkomentarzaZnak">
    <w:name w:val="Temat komentarza Znak"/>
    <w:link w:val="Tematkomentarza"/>
    <w:qFormat/>
    <w:rsid w:val="00A53323"/>
    <w:rPr>
      <w:b/>
      <w:bCs/>
    </w:rPr>
  </w:style>
  <w:style w:type="character" w:customStyle="1" w:styleId="TekstpodstawowywcityZnak">
    <w:name w:val="Tekst podstawowy wcięty Znak"/>
    <w:link w:val="Tekstpodstawowywcity"/>
    <w:uiPriority w:val="99"/>
    <w:qFormat/>
    <w:rsid w:val="00574D28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qFormat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288D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1510A"/>
  </w:style>
  <w:style w:type="character" w:customStyle="1" w:styleId="Zakotwiczenieprzypisudolnego">
    <w:name w:val="Zakotwiczenie przypisu dolnego"/>
    <w:rsid w:val="00F31A1E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D1510A"/>
    <w:rPr>
      <w:vertAlign w:val="superscript"/>
    </w:rPr>
  </w:style>
  <w:style w:type="character" w:customStyle="1" w:styleId="h2">
    <w:name w:val="h2"/>
    <w:basedOn w:val="Domylnaczcionkaakapitu"/>
    <w:qFormat/>
    <w:rsid w:val="00745B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A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5275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paragraph" w:styleId="Lista">
    <w:name w:val="List"/>
    <w:basedOn w:val="Tekstpodstawowy"/>
    <w:rsid w:val="00F31A1E"/>
    <w:rPr>
      <w:rFonts w:cs="Arial"/>
    </w:rPr>
  </w:style>
  <w:style w:type="paragraph" w:styleId="Legenda">
    <w:name w:val="caption"/>
    <w:basedOn w:val="Normalny"/>
    <w:qFormat/>
    <w:rsid w:val="00F31A1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31A1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31A1E"/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E270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3E7F36"/>
    <w:pPr>
      <w:spacing w:beforeAutospacing="1" w:afterAutospacing="1"/>
    </w:pPr>
  </w:style>
  <w:style w:type="paragraph" w:customStyle="1" w:styleId="Char">
    <w:name w:val="Char"/>
    <w:basedOn w:val="Normalny"/>
    <w:qFormat/>
    <w:rsid w:val="00CB66C3"/>
  </w:style>
  <w:style w:type="paragraph" w:styleId="Tekstkomentarza">
    <w:name w:val="annotation text"/>
    <w:basedOn w:val="Normalny"/>
    <w:link w:val="TekstkomentarzaZnak"/>
    <w:uiPriority w:val="99"/>
    <w:qFormat/>
    <w:rsid w:val="00A53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qFormat/>
    <w:rsid w:val="002E1B75"/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paragraph" w:customStyle="1" w:styleId="Standardowy2">
    <w:name w:val="Standardowy2"/>
    <w:qFormat/>
    <w:rsid w:val="00574D2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uiPriority w:val="99"/>
    <w:semiHidden/>
    <w:qFormat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1510A"/>
    <w:rPr>
      <w:sz w:val="20"/>
      <w:szCs w:val="20"/>
    </w:rPr>
  </w:style>
  <w:style w:type="table" w:styleId="Tabela-Siatka">
    <w:name w:val="Table Grid"/>
    <w:basedOn w:val="Standardowy"/>
    <w:rsid w:val="00A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E966-D44D-414C-8A6A-0D1DD555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kasia</cp:lastModifiedBy>
  <cp:revision>2</cp:revision>
  <cp:lastPrinted>2017-06-07T08:15:00Z</cp:lastPrinted>
  <dcterms:created xsi:type="dcterms:W3CDTF">2022-01-18T09:49:00Z</dcterms:created>
  <dcterms:modified xsi:type="dcterms:W3CDTF">2022-01-18T09:49:00Z</dcterms:modified>
  <dc:language>pl-PL</dc:language>
</cp:coreProperties>
</file>